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1A72D" w14:textId="77777777" w:rsidR="00C4145D" w:rsidRPr="007530E2" w:rsidRDefault="006C7409" w:rsidP="00F54866">
      <w:pPr>
        <w:rPr>
          <w:color w:val="3399FF"/>
        </w:rPr>
      </w:pPr>
      <w:r w:rsidRPr="007530E2">
        <w:rPr>
          <w:color w:val="3399FF"/>
        </w:rPr>
        <w:t xml:space="preserve">                      Астана </w:t>
      </w:r>
      <w:proofErr w:type="spellStart"/>
      <w:r w:rsidRPr="007530E2">
        <w:rPr>
          <w:color w:val="3399FF"/>
        </w:rPr>
        <w:t>қаласы</w:t>
      </w:r>
      <w:proofErr w:type="spellEnd"/>
      <w:r w:rsidRPr="007530E2">
        <w:rPr>
          <w:color w:val="3399FF"/>
        </w:rPr>
        <w:t xml:space="preserve">                                                                                                          город Астана                                                                                                               </w:t>
      </w:r>
      <w:bookmarkStart w:id="0" w:name="z1"/>
    </w:p>
    <w:p w14:paraId="78273C6E" w14:textId="77777777" w:rsidR="00F54866" w:rsidRPr="007530E2" w:rsidRDefault="00F54866" w:rsidP="00F54866">
      <w:pPr>
        <w:rPr>
          <w:sz w:val="28"/>
          <w:szCs w:val="28"/>
        </w:rPr>
      </w:pPr>
    </w:p>
    <w:p w14:paraId="144649BD" w14:textId="77777777" w:rsidR="008927F7" w:rsidRPr="007530E2" w:rsidRDefault="008927F7" w:rsidP="00F54866">
      <w:pPr>
        <w:rPr>
          <w:sz w:val="28"/>
          <w:szCs w:val="28"/>
        </w:rPr>
      </w:pPr>
    </w:p>
    <w:p w14:paraId="5966E78E" w14:textId="4722D86C" w:rsidR="00F54866" w:rsidRPr="007530E2" w:rsidRDefault="00002ADF" w:rsidP="00002AC0">
      <w:pPr>
        <w:ind w:right="-2"/>
        <w:jc w:val="center"/>
        <w:rPr>
          <w:b/>
          <w:bCs/>
          <w:sz w:val="28"/>
          <w:szCs w:val="28"/>
        </w:rPr>
      </w:pPr>
      <w:r w:rsidRPr="007530E2">
        <w:rPr>
          <w:b/>
          <w:bCs/>
          <w:color w:val="000000" w:themeColor="text1"/>
          <w:sz w:val="28"/>
          <w:szCs w:val="28"/>
        </w:rPr>
        <w:t>О внесении изменений в некоторые приказы Министра финансов Республики Казахстан</w:t>
      </w:r>
    </w:p>
    <w:p w14:paraId="5BCE08AD" w14:textId="26207642" w:rsidR="00D601B6" w:rsidRPr="007530E2" w:rsidRDefault="00D601B6" w:rsidP="00075CF5">
      <w:pPr>
        <w:ind w:firstLine="708"/>
        <w:jc w:val="both"/>
        <w:rPr>
          <w:sz w:val="28"/>
          <w:szCs w:val="28"/>
        </w:rPr>
      </w:pPr>
    </w:p>
    <w:p w14:paraId="46659333" w14:textId="77777777" w:rsidR="00CE1E08" w:rsidRPr="007530E2" w:rsidRDefault="00CE1E08" w:rsidP="00075CF5">
      <w:pPr>
        <w:ind w:firstLine="708"/>
        <w:jc w:val="both"/>
        <w:rPr>
          <w:sz w:val="28"/>
          <w:szCs w:val="28"/>
        </w:rPr>
      </w:pPr>
    </w:p>
    <w:p w14:paraId="0A2FC9BD" w14:textId="77777777" w:rsidR="008D5793" w:rsidRPr="007530E2" w:rsidRDefault="008D5793" w:rsidP="008D5793">
      <w:pPr>
        <w:shd w:val="clear" w:color="auto" w:fill="FFFFFF"/>
        <w:ind w:firstLine="708"/>
        <w:jc w:val="both"/>
        <w:textAlignment w:val="baseline"/>
        <w:rPr>
          <w:color w:val="000000" w:themeColor="text1"/>
          <w:sz w:val="28"/>
          <w:szCs w:val="28"/>
        </w:rPr>
      </w:pPr>
      <w:r w:rsidRPr="007530E2">
        <w:rPr>
          <w:b/>
          <w:bCs/>
          <w:color w:val="000000" w:themeColor="text1"/>
          <w:sz w:val="28"/>
          <w:szCs w:val="28"/>
        </w:rPr>
        <w:t>ПРИКАЗЫВАЮ:</w:t>
      </w:r>
    </w:p>
    <w:p w14:paraId="29FBCBEE" w14:textId="6DC9D63E" w:rsidR="00B11D03" w:rsidRPr="007530E2" w:rsidRDefault="008D5793" w:rsidP="00B11D03">
      <w:pPr>
        <w:ind w:right="-2" w:firstLine="709"/>
        <w:jc w:val="both"/>
        <w:outlineLvl w:val="0"/>
        <w:rPr>
          <w:spacing w:val="2"/>
          <w:sz w:val="28"/>
          <w:szCs w:val="28"/>
        </w:rPr>
      </w:pPr>
      <w:r w:rsidRPr="007530E2">
        <w:rPr>
          <w:color w:val="000000" w:themeColor="text1"/>
          <w:sz w:val="28"/>
          <w:szCs w:val="28"/>
        </w:rPr>
        <w:t>1.</w:t>
      </w:r>
      <w:r w:rsidR="00B11D03" w:rsidRPr="007530E2">
        <w:rPr>
          <w:sz w:val="28"/>
          <w:szCs w:val="28"/>
        </w:rPr>
        <w:t xml:space="preserve"> </w:t>
      </w:r>
      <w:r w:rsidR="00B11D03" w:rsidRPr="007530E2">
        <w:rPr>
          <w:spacing w:val="2"/>
          <w:sz w:val="28"/>
          <w:szCs w:val="28"/>
        </w:rPr>
        <w:t xml:space="preserve">Внести в приказ Министра финансов Республики Казахстан </w:t>
      </w:r>
      <w:r w:rsidR="00B11D03" w:rsidRPr="007530E2">
        <w:rPr>
          <w:spacing w:val="2"/>
          <w:sz w:val="28"/>
          <w:szCs w:val="28"/>
        </w:rPr>
        <w:br/>
        <w:t>от 15 августа 2024 года № 546 «Об утверждении Перечня товаров, работ, услуг, по которым способ осуществления государственных закупок определяется уполномоченным органом» (зарегистрирован в Реестре государственной регистрации нормативных правовых актов под № 34933) следующее изменение:</w:t>
      </w:r>
    </w:p>
    <w:p w14:paraId="3BCB4566" w14:textId="4C241B78" w:rsidR="00B11D03" w:rsidRPr="007530E2" w:rsidRDefault="00B11D03" w:rsidP="00B11D03">
      <w:pPr>
        <w:ind w:firstLine="709"/>
        <w:jc w:val="both"/>
        <w:rPr>
          <w:spacing w:val="2"/>
          <w:sz w:val="28"/>
          <w:szCs w:val="28"/>
        </w:rPr>
      </w:pPr>
      <w:r w:rsidRPr="007530E2">
        <w:rPr>
          <w:spacing w:val="2"/>
          <w:sz w:val="28"/>
          <w:szCs w:val="28"/>
        </w:rPr>
        <w:t>Переч</w:t>
      </w:r>
      <w:r w:rsidR="00CB5AAE" w:rsidRPr="007530E2">
        <w:rPr>
          <w:spacing w:val="2"/>
          <w:sz w:val="28"/>
          <w:szCs w:val="28"/>
        </w:rPr>
        <w:t>е</w:t>
      </w:r>
      <w:r w:rsidRPr="007530E2">
        <w:rPr>
          <w:spacing w:val="2"/>
          <w:sz w:val="28"/>
          <w:szCs w:val="28"/>
        </w:rPr>
        <w:t>н</w:t>
      </w:r>
      <w:r w:rsidR="00F70B95" w:rsidRPr="007530E2">
        <w:rPr>
          <w:spacing w:val="2"/>
          <w:sz w:val="28"/>
          <w:szCs w:val="28"/>
        </w:rPr>
        <w:t>ь</w:t>
      </w:r>
      <w:r w:rsidRPr="007530E2">
        <w:rPr>
          <w:spacing w:val="2"/>
          <w:sz w:val="28"/>
          <w:szCs w:val="28"/>
        </w:rPr>
        <w:t xml:space="preserve"> товаров, работ, услуг, по которым способ осуществления государственных закупок определяется уполномоченным органом, </w:t>
      </w:r>
      <w:r w:rsidR="00F70B95" w:rsidRPr="007530E2">
        <w:rPr>
          <w:spacing w:val="2"/>
          <w:sz w:val="28"/>
          <w:szCs w:val="28"/>
        </w:rPr>
        <w:t>утвержденный указанным приказом</w:t>
      </w:r>
      <w:r w:rsidR="0076395B">
        <w:rPr>
          <w:spacing w:val="2"/>
          <w:sz w:val="28"/>
          <w:szCs w:val="28"/>
          <w:lang w:val="kk-KZ"/>
        </w:rPr>
        <w:t>,</w:t>
      </w:r>
      <w:r w:rsidR="00F70B95" w:rsidRPr="007530E2">
        <w:rPr>
          <w:spacing w:val="2"/>
          <w:sz w:val="28"/>
          <w:szCs w:val="28"/>
        </w:rPr>
        <w:t xml:space="preserve"> изложить в новой редакции согласно приложению 1 к настоящему приказу.</w:t>
      </w:r>
    </w:p>
    <w:p w14:paraId="2042D246" w14:textId="7680CBAE" w:rsidR="00B11D03" w:rsidRPr="007530E2" w:rsidRDefault="00B11D03" w:rsidP="00B11D03">
      <w:pPr>
        <w:ind w:firstLine="709"/>
        <w:jc w:val="both"/>
        <w:rPr>
          <w:spacing w:val="2"/>
          <w:sz w:val="28"/>
          <w:szCs w:val="28"/>
        </w:rPr>
      </w:pPr>
      <w:r w:rsidRPr="007530E2">
        <w:rPr>
          <w:sz w:val="28"/>
          <w:szCs w:val="28"/>
        </w:rPr>
        <w:t xml:space="preserve">2. </w:t>
      </w:r>
      <w:r w:rsidRPr="007530E2">
        <w:rPr>
          <w:spacing w:val="2"/>
          <w:sz w:val="28"/>
          <w:szCs w:val="28"/>
        </w:rPr>
        <w:t xml:space="preserve">Внести в </w:t>
      </w:r>
      <w:r w:rsidR="00070EC1">
        <w:rPr>
          <w:spacing w:val="2"/>
          <w:sz w:val="28"/>
          <w:szCs w:val="28"/>
          <w:lang w:val="kk-KZ"/>
        </w:rPr>
        <w:t>п</w:t>
      </w:r>
      <w:proofErr w:type="spellStart"/>
      <w:r w:rsidRPr="007530E2">
        <w:rPr>
          <w:spacing w:val="2"/>
          <w:sz w:val="28"/>
          <w:szCs w:val="28"/>
        </w:rPr>
        <w:t>риказ</w:t>
      </w:r>
      <w:proofErr w:type="spellEnd"/>
      <w:r w:rsidRPr="007530E2">
        <w:rPr>
          <w:spacing w:val="2"/>
          <w:sz w:val="28"/>
          <w:szCs w:val="28"/>
        </w:rPr>
        <w:t xml:space="preserve"> Министра финансов Республики Казахстан </w:t>
      </w:r>
      <w:r w:rsidRPr="007530E2">
        <w:rPr>
          <w:spacing w:val="2"/>
          <w:sz w:val="28"/>
          <w:szCs w:val="28"/>
        </w:rPr>
        <w:br/>
        <w:t xml:space="preserve">от 29 августа 2024 года № 593 «Об утверждении перечня видов товаров, работ, услуг, государственные закупки которых осуществляются в соответствии </w:t>
      </w:r>
      <w:r w:rsidRPr="007530E2">
        <w:rPr>
          <w:spacing w:val="2"/>
          <w:sz w:val="28"/>
          <w:szCs w:val="28"/>
        </w:rPr>
        <w:br/>
        <w:t>с типовыми конкурсными документациями, аукционными документациями» (зарегистрирован в Реестре государственной регистрации нормативных правовых актов под № 35018) следующее изменение:</w:t>
      </w:r>
    </w:p>
    <w:p w14:paraId="6C446D92" w14:textId="4612CAEC" w:rsidR="00F70B95" w:rsidRPr="007530E2" w:rsidRDefault="00F70B95" w:rsidP="00F70B95">
      <w:pPr>
        <w:ind w:firstLine="709"/>
        <w:jc w:val="both"/>
        <w:rPr>
          <w:spacing w:val="2"/>
          <w:sz w:val="28"/>
          <w:szCs w:val="28"/>
        </w:rPr>
      </w:pPr>
      <w:r w:rsidRPr="007530E2">
        <w:rPr>
          <w:spacing w:val="2"/>
          <w:sz w:val="28"/>
          <w:szCs w:val="28"/>
        </w:rPr>
        <w:t>П</w:t>
      </w:r>
      <w:r w:rsidR="00B11D03" w:rsidRPr="007530E2">
        <w:rPr>
          <w:spacing w:val="2"/>
          <w:sz w:val="28"/>
          <w:szCs w:val="28"/>
        </w:rPr>
        <w:t>ереч</w:t>
      </w:r>
      <w:r w:rsidR="007B0BD8" w:rsidRPr="007530E2">
        <w:rPr>
          <w:spacing w:val="2"/>
          <w:sz w:val="28"/>
          <w:szCs w:val="28"/>
        </w:rPr>
        <w:t>е</w:t>
      </w:r>
      <w:r w:rsidR="00B11D03" w:rsidRPr="007530E2">
        <w:rPr>
          <w:spacing w:val="2"/>
          <w:sz w:val="28"/>
          <w:szCs w:val="28"/>
        </w:rPr>
        <w:t>н</w:t>
      </w:r>
      <w:r w:rsidRPr="007530E2">
        <w:rPr>
          <w:spacing w:val="2"/>
          <w:sz w:val="28"/>
          <w:szCs w:val="28"/>
        </w:rPr>
        <w:t>ь</w:t>
      </w:r>
      <w:r w:rsidR="00B11D03" w:rsidRPr="007530E2">
        <w:rPr>
          <w:spacing w:val="2"/>
          <w:sz w:val="28"/>
          <w:szCs w:val="28"/>
        </w:rPr>
        <w:t xml:space="preserve">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 </w:t>
      </w:r>
      <w:r w:rsidRPr="007530E2">
        <w:rPr>
          <w:spacing w:val="2"/>
          <w:sz w:val="28"/>
          <w:szCs w:val="28"/>
        </w:rPr>
        <w:t>утвержденный указанным приказом</w:t>
      </w:r>
      <w:r w:rsidR="00070EC1">
        <w:rPr>
          <w:spacing w:val="2"/>
          <w:sz w:val="28"/>
          <w:szCs w:val="28"/>
          <w:lang w:val="kk-KZ"/>
        </w:rPr>
        <w:t>,</w:t>
      </w:r>
      <w:r w:rsidRPr="007530E2">
        <w:rPr>
          <w:spacing w:val="2"/>
          <w:sz w:val="28"/>
          <w:szCs w:val="28"/>
        </w:rPr>
        <w:t xml:space="preserve"> изложить в новой редакции согласно приложению 2 к настоящему приказу.</w:t>
      </w:r>
    </w:p>
    <w:p w14:paraId="6AA87AE0" w14:textId="0AB8BD57" w:rsidR="00002AC0" w:rsidRPr="007530E2" w:rsidRDefault="00B11D03" w:rsidP="00F70B95">
      <w:pPr>
        <w:ind w:firstLine="709"/>
        <w:jc w:val="both"/>
        <w:rPr>
          <w:color w:val="000000"/>
          <w:sz w:val="28"/>
          <w:szCs w:val="28"/>
        </w:rPr>
      </w:pPr>
      <w:r w:rsidRPr="007530E2">
        <w:rPr>
          <w:color w:val="000000"/>
          <w:sz w:val="28"/>
          <w:szCs w:val="28"/>
        </w:rPr>
        <w:t>3</w:t>
      </w:r>
      <w:r w:rsidR="00C4145D" w:rsidRPr="007530E2">
        <w:rPr>
          <w:color w:val="000000"/>
          <w:sz w:val="28"/>
          <w:szCs w:val="28"/>
        </w:rPr>
        <w:t>.</w:t>
      </w:r>
      <w:r w:rsidR="00275FE7" w:rsidRPr="007530E2">
        <w:rPr>
          <w:color w:val="000000"/>
          <w:sz w:val="28"/>
          <w:szCs w:val="28"/>
        </w:rPr>
        <w:t xml:space="preserve"> </w:t>
      </w:r>
      <w:r w:rsidR="00F54866" w:rsidRPr="007530E2">
        <w:rPr>
          <w:color w:val="000000"/>
          <w:sz w:val="28"/>
          <w:szCs w:val="28"/>
        </w:rPr>
        <w:t xml:space="preserve">Департаменту законодательства государственных закупок и закупок квазигосударственного сектора Министерства финансов Республики Казахстан </w:t>
      </w:r>
      <w:r w:rsidR="00002AC0" w:rsidRPr="007530E2">
        <w:rPr>
          <w:color w:val="000000"/>
          <w:sz w:val="28"/>
          <w:szCs w:val="28"/>
        </w:rPr>
        <w:t xml:space="preserve">в установленном законодательством Республики Казахстан порядке обеспечить: </w:t>
      </w:r>
    </w:p>
    <w:p w14:paraId="7E49751F" w14:textId="23616690" w:rsidR="00002AC0" w:rsidRPr="007530E2" w:rsidRDefault="00002AC0" w:rsidP="00002AC0">
      <w:pPr>
        <w:ind w:firstLine="708"/>
        <w:jc w:val="both"/>
        <w:rPr>
          <w:color w:val="000000"/>
          <w:sz w:val="28"/>
          <w:szCs w:val="28"/>
        </w:rPr>
      </w:pPr>
      <w:r w:rsidRPr="007530E2">
        <w:rPr>
          <w:color w:val="000000"/>
          <w:sz w:val="28"/>
          <w:szCs w:val="28"/>
        </w:rPr>
        <w:t xml:space="preserve">1) направление копии настоящего приказа на казахском и русском языках в Республиканское государственное предприятие на праве хозяйственного ведения «Институт законодательства и правовой информации Республики Казахстан» Министерства юстиции Республики Казахстан для официального </w:t>
      </w:r>
      <w:r w:rsidRPr="007530E2">
        <w:rPr>
          <w:color w:val="000000"/>
          <w:sz w:val="28"/>
          <w:szCs w:val="28"/>
        </w:rPr>
        <w:lastRenderedPageBreak/>
        <w:t>опубликования и включения в Эталонный контрольный банк нормативных правовых актов Республики Казахстан;</w:t>
      </w:r>
    </w:p>
    <w:p w14:paraId="698957AB" w14:textId="3CC4A07B" w:rsidR="00002AC0" w:rsidRPr="007530E2" w:rsidRDefault="00002AC0" w:rsidP="00002AC0">
      <w:pPr>
        <w:ind w:firstLine="708"/>
        <w:jc w:val="both"/>
        <w:rPr>
          <w:color w:val="000000"/>
          <w:sz w:val="28"/>
          <w:szCs w:val="28"/>
        </w:rPr>
      </w:pPr>
      <w:r w:rsidRPr="007530E2">
        <w:rPr>
          <w:color w:val="000000"/>
          <w:sz w:val="28"/>
          <w:szCs w:val="28"/>
        </w:rPr>
        <w:t>2) размещение настоящего приказа на интернет-ресурсе Министерства финансов Республики Казахстан после его официального опубликования.</w:t>
      </w:r>
    </w:p>
    <w:p w14:paraId="7B90F0C4" w14:textId="0847A3E6" w:rsidR="00002AC0" w:rsidRPr="007530E2" w:rsidRDefault="00B11D03" w:rsidP="00002AC0">
      <w:pPr>
        <w:ind w:firstLine="708"/>
        <w:jc w:val="both"/>
        <w:rPr>
          <w:sz w:val="28"/>
          <w:szCs w:val="28"/>
        </w:rPr>
      </w:pPr>
      <w:r w:rsidRPr="007530E2">
        <w:rPr>
          <w:color w:val="000000"/>
          <w:sz w:val="28"/>
          <w:szCs w:val="28"/>
        </w:rPr>
        <w:t>4</w:t>
      </w:r>
      <w:r w:rsidR="00C4145D" w:rsidRPr="007530E2">
        <w:rPr>
          <w:color w:val="000000"/>
          <w:sz w:val="28"/>
          <w:szCs w:val="28"/>
        </w:rPr>
        <w:t>.</w:t>
      </w:r>
      <w:bookmarkEnd w:id="0"/>
      <w:r w:rsidR="00002AC0" w:rsidRPr="007530E2">
        <w:rPr>
          <w:sz w:val="28"/>
          <w:szCs w:val="28"/>
        </w:rPr>
        <w:t xml:space="preserve"> Настоящий приказ вводится в действие по истечении десяти календарных дней после дня его первого официального опубликования.</w:t>
      </w:r>
    </w:p>
    <w:p w14:paraId="779C2E33" w14:textId="77777777" w:rsidR="006C7409" w:rsidRPr="007530E2" w:rsidRDefault="006C7409" w:rsidP="00075CF5">
      <w:pPr>
        <w:jc w:val="both"/>
        <w:rPr>
          <w:sz w:val="28"/>
        </w:rPr>
      </w:pPr>
    </w:p>
    <w:p w14:paraId="3DA5581C" w14:textId="77777777" w:rsidR="006C7409" w:rsidRPr="007530E2" w:rsidRDefault="006C7409" w:rsidP="006C7409">
      <w:pPr>
        <w:rPr>
          <w:sz w:val="28"/>
        </w:rPr>
      </w:pPr>
    </w:p>
    <w:p w14:paraId="4FD5B11A" w14:textId="77777777" w:rsidR="002463BB" w:rsidRPr="007530E2" w:rsidRDefault="002463BB" w:rsidP="002463BB">
      <w:pPr>
        <w:widowControl w:val="0"/>
        <w:pBdr>
          <w:bottom w:val="single" w:sz="4" w:space="31" w:color="FFFFFF"/>
        </w:pBdr>
        <w:tabs>
          <w:tab w:val="num" w:pos="960"/>
        </w:tabs>
        <w:ind w:firstLine="708"/>
        <w:jc w:val="both"/>
        <w:rPr>
          <w:b/>
          <w:bCs/>
          <w:sz w:val="28"/>
          <w:szCs w:val="28"/>
        </w:rPr>
      </w:pPr>
      <w:r w:rsidRPr="007530E2">
        <w:rPr>
          <w:b/>
          <w:bCs/>
          <w:sz w:val="28"/>
          <w:szCs w:val="28"/>
        </w:rPr>
        <w:t xml:space="preserve">Исполняющий обязанности </w:t>
      </w:r>
    </w:p>
    <w:p w14:paraId="53F803BE" w14:textId="77777777" w:rsidR="002463BB" w:rsidRPr="007530E2" w:rsidRDefault="002463BB" w:rsidP="002463BB">
      <w:pPr>
        <w:widowControl w:val="0"/>
        <w:pBdr>
          <w:bottom w:val="single" w:sz="4" w:space="31" w:color="FFFFFF"/>
        </w:pBdr>
        <w:tabs>
          <w:tab w:val="num" w:pos="960"/>
        </w:tabs>
        <w:ind w:firstLine="708"/>
        <w:jc w:val="both"/>
        <w:rPr>
          <w:b/>
          <w:bCs/>
          <w:sz w:val="28"/>
          <w:szCs w:val="28"/>
        </w:rPr>
      </w:pPr>
      <w:r w:rsidRPr="007530E2">
        <w:rPr>
          <w:b/>
          <w:bCs/>
          <w:sz w:val="28"/>
          <w:szCs w:val="28"/>
        </w:rPr>
        <w:t xml:space="preserve">Министра финансов </w:t>
      </w:r>
    </w:p>
    <w:p w14:paraId="6CB46CEF" w14:textId="77777777" w:rsidR="002463BB" w:rsidRPr="007530E2" w:rsidRDefault="002463BB" w:rsidP="002463BB">
      <w:pPr>
        <w:widowControl w:val="0"/>
        <w:pBdr>
          <w:bottom w:val="single" w:sz="4" w:space="31" w:color="FFFFFF"/>
        </w:pBdr>
        <w:tabs>
          <w:tab w:val="num" w:pos="960"/>
        </w:tabs>
        <w:ind w:firstLine="708"/>
        <w:jc w:val="both"/>
        <w:rPr>
          <w:b/>
          <w:bCs/>
          <w:sz w:val="28"/>
          <w:szCs w:val="28"/>
        </w:rPr>
      </w:pPr>
      <w:r w:rsidRPr="007530E2">
        <w:rPr>
          <w:b/>
          <w:bCs/>
          <w:sz w:val="28"/>
          <w:szCs w:val="28"/>
        </w:rPr>
        <w:t>Республики Казахстан</w:t>
      </w:r>
      <w:r w:rsidRPr="007530E2">
        <w:rPr>
          <w:b/>
          <w:bCs/>
          <w:sz w:val="28"/>
          <w:szCs w:val="28"/>
        </w:rPr>
        <w:tab/>
      </w:r>
      <w:r w:rsidRPr="007530E2">
        <w:rPr>
          <w:b/>
          <w:bCs/>
          <w:sz w:val="28"/>
          <w:szCs w:val="28"/>
        </w:rPr>
        <w:tab/>
      </w:r>
      <w:proofErr w:type="gramStart"/>
      <w:r w:rsidRPr="007530E2">
        <w:rPr>
          <w:b/>
          <w:bCs/>
          <w:sz w:val="28"/>
          <w:szCs w:val="28"/>
        </w:rPr>
        <w:tab/>
        <w:t xml:space="preserve">  </w:t>
      </w:r>
      <w:r w:rsidRPr="007530E2">
        <w:rPr>
          <w:b/>
          <w:bCs/>
          <w:sz w:val="28"/>
          <w:szCs w:val="28"/>
        </w:rPr>
        <w:tab/>
      </w:r>
      <w:proofErr w:type="gramEnd"/>
      <w:r w:rsidRPr="007530E2">
        <w:rPr>
          <w:b/>
          <w:bCs/>
          <w:sz w:val="28"/>
          <w:szCs w:val="28"/>
        </w:rPr>
        <w:t xml:space="preserve">                Е. </w:t>
      </w:r>
      <w:proofErr w:type="spellStart"/>
      <w:r w:rsidRPr="007530E2">
        <w:rPr>
          <w:b/>
          <w:bCs/>
          <w:sz w:val="28"/>
          <w:szCs w:val="28"/>
        </w:rPr>
        <w:t>Биржанов</w:t>
      </w:r>
      <w:proofErr w:type="spellEnd"/>
    </w:p>
    <w:p w14:paraId="23F6B559" w14:textId="77777777" w:rsidR="00EE37EF" w:rsidRPr="007530E2" w:rsidRDefault="00EE37EF" w:rsidP="00174213">
      <w:pPr>
        <w:jc w:val="both"/>
        <w:rPr>
          <w:b/>
          <w:color w:val="000000"/>
          <w:sz w:val="28"/>
          <w:szCs w:val="28"/>
        </w:rPr>
      </w:pPr>
    </w:p>
    <w:sectPr w:rsidR="00EE37EF" w:rsidRPr="007530E2" w:rsidSect="00DE2F1C">
      <w:headerReference w:type="even" r:id="rId6"/>
      <w:headerReference w:type="default" r:id="rId7"/>
      <w:footerReference w:type="even" r:id="rId8"/>
      <w:footerReference w:type="default" r:id="rId9"/>
      <w:headerReference w:type="first" r:id="rId10"/>
      <w:foot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1498" w14:textId="77777777" w:rsidR="00C34600" w:rsidRDefault="00C34600">
      <w:r>
        <w:separator/>
      </w:r>
    </w:p>
  </w:endnote>
  <w:endnote w:type="continuationSeparator" w:id="0">
    <w:p w14:paraId="726C0B5C" w14:textId="77777777" w:rsidR="00C34600" w:rsidRDefault="00C3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7E32" w14:textId="77777777" w:rsidR="00D15330" w:rsidRDefault="00D1533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2B058" w14:textId="77777777" w:rsidR="00D15330" w:rsidRDefault="00D15330">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8BABF" w14:textId="77777777" w:rsidR="00D15330" w:rsidRDefault="00D1533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8C7E8" w14:textId="77777777" w:rsidR="00C34600" w:rsidRDefault="00C34600">
      <w:r>
        <w:separator/>
      </w:r>
    </w:p>
  </w:footnote>
  <w:footnote w:type="continuationSeparator" w:id="0">
    <w:p w14:paraId="3748B863" w14:textId="77777777" w:rsidR="00C34600" w:rsidRDefault="00C3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0E0D8" w14:textId="77777777" w:rsidR="00044150" w:rsidRDefault="00EE37EF" w:rsidP="0004415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82EA726" w14:textId="77777777" w:rsidR="00044150" w:rsidRDefault="00044150">
    <w:pPr>
      <w:pStyle w:val="a5"/>
    </w:pPr>
  </w:p>
  <w:p w14:paraId="00CF06C5" w14:textId="77777777" w:rsidR="003D52A9" w:rsidRDefault="00C34600">
    <w:pPr>
      <w:pStyle w:val="a3"/>
    </w:pPr>
    <w:r>
      <w:rPr>
        <w:noProof/>
      </w:rPr>
      <w:pict w14:anchorId="611FB8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240;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Ташенов А.С."/>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6F54B" w14:textId="77777777" w:rsidR="00044150" w:rsidRDefault="00EE37EF" w:rsidP="0004415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C7409">
      <w:rPr>
        <w:rStyle w:val="a7"/>
        <w:noProof/>
      </w:rPr>
      <w:t>2</w:t>
    </w:r>
    <w:r>
      <w:rPr>
        <w:rStyle w:val="a7"/>
      </w:rPr>
      <w:fldChar w:fldCharType="end"/>
    </w:r>
  </w:p>
  <w:p w14:paraId="476D0EC2" w14:textId="77777777" w:rsidR="00044150" w:rsidRDefault="00044150">
    <w:pPr>
      <w:pStyle w:val="a5"/>
    </w:pPr>
  </w:p>
  <w:p w14:paraId="3DDBF5C4" w14:textId="6010BEA3" w:rsidR="003D52A9" w:rsidRDefault="00C346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5" w:type="dxa"/>
      <w:tblLayout w:type="fixed"/>
      <w:tblLook w:val="01E0" w:firstRow="1" w:lastRow="1" w:firstColumn="1" w:lastColumn="1" w:noHBand="0" w:noVBand="0"/>
    </w:tblPr>
    <w:tblGrid>
      <w:gridCol w:w="3936"/>
      <w:gridCol w:w="2126"/>
      <w:gridCol w:w="4263"/>
    </w:tblGrid>
    <w:tr w:rsidR="00044150" w:rsidRPr="00D100F6" w14:paraId="25F885C3" w14:textId="77777777" w:rsidTr="00044150">
      <w:trPr>
        <w:trHeight w:val="1348"/>
      </w:trPr>
      <w:tc>
        <w:tcPr>
          <w:tcW w:w="3936" w:type="dxa"/>
          <w:shd w:val="clear" w:color="auto" w:fill="auto"/>
        </w:tcPr>
        <w:p w14:paraId="688C219D" w14:textId="77777777" w:rsidR="00044150" w:rsidRPr="00D100F6" w:rsidRDefault="00EE37EF" w:rsidP="00044150">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 xml:space="preserve">ҚАРЖЫ </w:t>
          </w:r>
          <w:r w:rsidRPr="00A646AF">
            <w:rPr>
              <w:b/>
              <w:bCs/>
              <w:color w:val="3399FF"/>
            </w:rPr>
            <w:t>МИНИСТРЛІГІ</w:t>
          </w:r>
        </w:p>
      </w:tc>
      <w:tc>
        <w:tcPr>
          <w:tcW w:w="2126" w:type="dxa"/>
          <w:shd w:val="clear" w:color="auto" w:fill="auto"/>
        </w:tcPr>
        <w:p w14:paraId="62F2710E" w14:textId="77777777" w:rsidR="00044150" w:rsidRPr="00D100F6" w:rsidRDefault="00EE37EF" w:rsidP="00044150">
          <w:pPr>
            <w:jc w:val="center"/>
            <w:rPr>
              <w:sz w:val="22"/>
              <w:szCs w:val="22"/>
              <w:lang w:val="kk-KZ"/>
            </w:rPr>
          </w:pPr>
          <w:r>
            <w:rPr>
              <w:noProof/>
              <w:sz w:val="22"/>
              <w:szCs w:val="22"/>
            </w:rPr>
            <w:drawing>
              <wp:inline distT="0" distB="0" distL="0" distR="0" wp14:anchorId="1B1CCEB8" wp14:editId="3B333379">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09E80AF1" w14:textId="77777777" w:rsidR="00044150" w:rsidRPr="00D100F6" w:rsidRDefault="00EE37EF" w:rsidP="00044150">
          <w:pPr>
            <w:spacing w:line="288" w:lineRule="auto"/>
            <w:jc w:val="center"/>
            <w:rPr>
              <w:b/>
              <w:color w:val="3A7298"/>
              <w:sz w:val="29"/>
              <w:szCs w:val="29"/>
              <w:lang w:val="kk-KZ"/>
            </w:rPr>
          </w:pPr>
          <w:r w:rsidRPr="00A646AF">
            <w:rPr>
              <w:b/>
              <w:bCs/>
              <w:color w:val="3399FF"/>
              <w:lang w:val="kk-KZ"/>
            </w:rPr>
            <w:t xml:space="preserve">МИНИСТЕРСТВО </w:t>
          </w:r>
          <w:r>
            <w:rPr>
              <w:b/>
              <w:bCs/>
              <w:color w:val="3399FF"/>
              <w:lang w:val="kk-KZ"/>
            </w:rPr>
            <w:t xml:space="preserve">ФИНАНСОВ </w:t>
          </w:r>
          <w:r w:rsidRPr="00A646AF">
            <w:rPr>
              <w:b/>
              <w:bCs/>
              <w:color w:val="3399FF"/>
              <w:lang w:val="kk-KZ"/>
            </w:rPr>
            <w:t>РЕСПУБЛИКИ КАЗАХСТАН</w:t>
          </w:r>
        </w:p>
      </w:tc>
    </w:tr>
    <w:tr w:rsidR="00044150" w:rsidRPr="00D100F6" w14:paraId="47729A8B" w14:textId="77777777" w:rsidTr="00044150">
      <w:trPr>
        <w:trHeight w:val="591"/>
      </w:trPr>
      <w:tc>
        <w:tcPr>
          <w:tcW w:w="3936" w:type="dxa"/>
          <w:shd w:val="clear" w:color="auto" w:fill="auto"/>
        </w:tcPr>
        <w:p w14:paraId="4A3044E2" w14:textId="77777777" w:rsidR="00044150" w:rsidRDefault="00044150" w:rsidP="00044150">
          <w:pPr>
            <w:widowControl w:val="0"/>
            <w:ind w:right="459"/>
            <w:jc w:val="center"/>
            <w:rPr>
              <w:b/>
              <w:bCs/>
              <w:color w:val="3399FF"/>
              <w:sz w:val="22"/>
              <w:szCs w:val="22"/>
            </w:rPr>
          </w:pPr>
        </w:p>
        <w:p w14:paraId="38CF7109" w14:textId="77777777" w:rsidR="00044150" w:rsidRPr="00642211" w:rsidRDefault="00EE37EF" w:rsidP="00044150">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930456F" w14:textId="77777777" w:rsidR="00044150" w:rsidRDefault="00044150" w:rsidP="00044150">
          <w:pPr>
            <w:jc w:val="center"/>
            <w:rPr>
              <w:sz w:val="22"/>
              <w:szCs w:val="22"/>
              <w:lang w:val="kk-KZ"/>
            </w:rPr>
          </w:pPr>
        </w:p>
      </w:tc>
      <w:tc>
        <w:tcPr>
          <w:tcW w:w="4263" w:type="dxa"/>
          <w:shd w:val="clear" w:color="auto" w:fill="auto"/>
        </w:tcPr>
        <w:p w14:paraId="1BE45AAA" w14:textId="77777777" w:rsidR="00044150" w:rsidRDefault="00044150" w:rsidP="00044150">
          <w:pPr>
            <w:spacing w:line="288" w:lineRule="auto"/>
            <w:jc w:val="center"/>
            <w:rPr>
              <w:b/>
              <w:bCs/>
              <w:color w:val="3399FF"/>
              <w:sz w:val="22"/>
              <w:szCs w:val="22"/>
            </w:rPr>
          </w:pPr>
        </w:p>
        <w:p w14:paraId="2276ED19" w14:textId="77777777" w:rsidR="00044150" w:rsidRDefault="00EE37EF" w:rsidP="00044150">
          <w:pPr>
            <w:spacing w:line="288" w:lineRule="auto"/>
            <w:jc w:val="center"/>
            <w:rPr>
              <w:b/>
              <w:bCs/>
              <w:color w:val="3399FF"/>
              <w:lang w:val="kk-KZ"/>
            </w:rPr>
          </w:pPr>
          <w:r w:rsidRPr="0087566C">
            <w:rPr>
              <w:b/>
              <w:bCs/>
              <w:color w:val="3399FF"/>
              <w:sz w:val="22"/>
              <w:szCs w:val="22"/>
            </w:rPr>
            <w:t>ПРИКАЗ</w:t>
          </w:r>
        </w:p>
      </w:tc>
    </w:tr>
  </w:tbl>
  <w:p w14:paraId="129FA4C2" w14:textId="77777777" w:rsidR="00044150" w:rsidRPr="00123C1D" w:rsidRDefault="00EE37EF" w:rsidP="00DF29F7">
    <w:pPr>
      <w:pStyle w:val="a5"/>
      <w:rPr>
        <w:color w:val="3A7234"/>
        <w:sz w:val="14"/>
        <w:szCs w:val="14"/>
        <w:lang w:val="kk-KZ"/>
      </w:rPr>
    </w:pPr>
    <w:r w:rsidRPr="0093039B">
      <w:rPr>
        <w:noProof/>
        <w:color w:val="3399FF"/>
        <w:sz w:val="22"/>
        <w:szCs w:val="22"/>
        <w:highlight w:val="yellow"/>
        <w:lang w:eastAsia="ru-RU"/>
      </w:rPr>
      <mc:AlternateContent>
        <mc:Choice Requires="wps">
          <w:drawing>
            <wp:anchor distT="0" distB="0" distL="114300" distR="114300" simplePos="0" relativeHeight="251657216" behindDoc="0" locked="0" layoutInCell="1" allowOverlap="1" wp14:anchorId="364A7F80" wp14:editId="630A2378">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95596"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" strokecolor="#39f" strokeweight="1.25pt">
              <w10:wrap anchory="page"/>
            </v:line>
          </w:pict>
        </mc:Fallback>
      </mc:AlternateContent>
    </w:r>
  </w:p>
  <w:p w14:paraId="11806D49" w14:textId="77777777" w:rsidR="00044150" w:rsidRPr="00934587" w:rsidRDefault="00044150" w:rsidP="00044150">
    <w:pPr>
      <w:rPr>
        <w:color w:val="3A7234"/>
        <w:sz w:val="14"/>
        <w:szCs w:val="14"/>
        <w:lang w:val="kk-KZ"/>
      </w:rPr>
    </w:pPr>
  </w:p>
  <w:p w14:paraId="7FB1765A" w14:textId="77777777" w:rsidR="00D15330" w:rsidRDefault="00D15330" w:rsidP="00D15330">
    <w:pPr>
      <w:spacing w:line="288" w:lineRule="auto"/>
      <w:jc w:val="center"/>
      <w:rPr>
        <w:b/>
        <w:bCs/>
        <w:color w:val="3399FF"/>
        <w:sz w:val="22"/>
        <w:szCs w:val="22"/>
      </w:rPr>
    </w:pPr>
    <w:r>
      <w:rPr>
        <w:b/>
        <w:bCs/>
        <w:color w:val="3399FF"/>
        <w:sz w:val="22"/>
        <w:szCs w:val="22"/>
      </w:rPr>
      <w:t>№473</w:t>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r>
    <w:r>
      <w:rPr>
        <w:b/>
        <w:bCs/>
        <w:color w:val="3399FF"/>
        <w:sz w:val="22"/>
        <w:szCs w:val="22"/>
      </w:rPr>
      <w:tab/>
      <w:t>от 14 июля 2026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1FD"/>
    <w:rsid w:val="00002AC0"/>
    <w:rsid w:val="00002ADF"/>
    <w:rsid w:val="00044150"/>
    <w:rsid w:val="00061297"/>
    <w:rsid w:val="000678D6"/>
    <w:rsid w:val="00070EC1"/>
    <w:rsid w:val="00075CF5"/>
    <w:rsid w:val="00080FFD"/>
    <w:rsid w:val="000D7E23"/>
    <w:rsid w:val="000F7B53"/>
    <w:rsid w:val="001164B5"/>
    <w:rsid w:val="00124AFF"/>
    <w:rsid w:val="00127EF6"/>
    <w:rsid w:val="001335E8"/>
    <w:rsid w:val="00174213"/>
    <w:rsid w:val="001A075C"/>
    <w:rsid w:val="001D135F"/>
    <w:rsid w:val="001D6CE7"/>
    <w:rsid w:val="001E0508"/>
    <w:rsid w:val="002222BD"/>
    <w:rsid w:val="00227396"/>
    <w:rsid w:val="002463BB"/>
    <w:rsid w:val="00275FE7"/>
    <w:rsid w:val="00320C8C"/>
    <w:rsid w:val="00361549"/>
    <w:rsid w:val="00361C89"/>
    <w:rsid w:val="003629D6"/>
    <w:rsid w:val="00380D07"/>
    <w:rsid w:val="0038187E"/>
    <w:rsid w:val="0046149F"/>
    <w:rsid w:val="004F478F"/>
    <w:rsid w:val="00522136"/>
    <w:rsid w:val="0053383E"/>
    <w:rsid w:val="005666DB"/>
    <w:rsid w:val="00584E71"/>
    <w:rsid w:val="005A0B77"/>
    <w:rsid w:val="005B4A98"/>
    <w:rsid w:val="005B72E8"/>
    <w:rsid w:val="005D3DE3"/>
    <w:rsid w:val="005E54D6"/>
    <w:rsid w:val="006050A3"/>
    <w:rsid w:val="00644E92"/>
    <w:rsid w:val="006837DC"/>
    <w:rsid w:val="00683E33"/>
    <w:rsid w:val="006A60C0"/>
    <w:rsid w:val="006B2C31"/>
    <w:rsid w:val="006C31FD"/>
    <w:rsid w:val="006C7409"/>
    <w:rsid w:val="006E42C9"/>
    <w:rsid w:val="00703894"/>
    <w:rsid w:val="00750682"/>
    <w:rsid w:val="007530E2"/>
    <w:rsid w:val="0076395B"/>
    <w:rsid w:val="007B0BD8"/>
    <w:rsid w:val="007C4ABB"/>
    <w:rsid w:val="007D2E1D"/>
    <w:rsid w:val="00833D71"/>
    <w:rsid w:val="008927F7"/>
    <w:rsid w:val="008D4E3C"/>
    <w:rsid w:val="008D5793"/>
    <w:rsid w:val="0093039B"/>
    <w:rsid w:val="009A3CC5"/>
    <w:rsid w:val="009A3D0D"/>
    <w:rsid w:val="009D4CE9"/>
    <w:rsid w:val="009E5625"/>
    <w:rsid w:val="00A47895"/>
    <w:rsid w:val="00A711EE"/>
    <w:rsid w:val="00AB2CBD"/>
    <w:rsid w:val="00AB4EF0"/>
    <w:rsid w:val="00AD4634"/>
    <w:rsid w:val="00AF1D28"/>
    <w:rsid w:val="00B11D03"/>
    <w:rsid w:val="00B636A5"/>
    <w:rsid w:val="00B64A48"/>
    <w:rsid w:val="00B66BE3"/>
    <w:rsid w:val="00B83E37"/>
    <w:rsid w:val="00BA00B6"/>
    <w:rsid w:val="00BB10E5"/>
    <w:rsid w:val="00BF54CA"/>
    <w:rsid w:val="00C10495"/>
    <w:rsid w:val="00C34600"/>
    <w:rsid w:val="00C4145D"/>
    <w:rsid w:val="00C8438E"/>
    <w:rsid w:val="00CB39AB"/>
    <w:rsid w:val="00CB5AAE"/>
    <w:rsid w:val="00CC6F0B"/>
    <w:rsid w:val="00CE17DB"/>
    <w:rsid w:val="00CE1E08"/>
    <w:rsid w:val="00D15330"/>
    <w:rsid w:val="00D1777A"/>
    <w:rsid w:val="00D27BBB"/>
    <w:rsid w:val="00D54AEB"/>
    <w:rsid w:val="00D601B6"/>
    <w:rsid w:val="00DE2F1C"/>
    <w:rsid w:val="00DF29F7"/>
    <w:rsid w:val="00E0496C"/>
    <w:rsid w:val="00E16ABE"/>
    <w:rsid w:val="00E34FF4"/>
    <w:rsid w:val="00E547B3"/>
    <w:rsid w:val="00E74809"/>
    <w:rsid w:val="00EA77FB"/>
    <w:rsid w:val="00EE37EF"/>
    <w:rsid w:val="00EF194C"/>
    <w:rsid w:val="00F41DDE"/>
    <w:rsid w:val="00F468FE"/>
    <w:rsid w:val="00F47A33"/>
    <w:rsid w:val="00F54866"/>
    <w:rsid w:val="00F624F8"/>
    <w:rsid w:val="00F70B95"/>
    <w:rsid w:val="00F914CF"/>
    <w:rsid w:val="00FB3DE1"/>
    <w:rsid w:val="00FC1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9A42703"/>
  <w15:chartTrackingRefBased/>
  <w15:docId w15:val="{742D387C-8085-48FB-BAAC-EA39D9CB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7E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unhideWhenUsed/>
    <w:qFormat/>
    <w:rsid w:val="00EE37EF"/>
    <w:pPr>
      <w:keepNext/>
      <w:keepLines/>
      <w:overflowPunct/>
      <w:autoSpaceDE/>
      <w:autoSpaceDN/>
      <w:adjustRightInd/>
      <w:spacing w:before="200" w:after="200" w:line="276" w:lineRule="auto"/>
      <w:outlineLvl w:val="2"/>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E37EF"/>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EE37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E37EF"/>
    <w:pPr>
      <w:tabs>
        <w:tab w:val="center" w:pos="4677"/>
        <w:tab w:val="right" w:pos="9355"/>
      </w:tabs>
      <w:suppressAutoHyphens/>
      <w:overflowPunct/>
      <w:autoSpaceDE/>
      <w:autoSpaceDN/>
      <w:adjustRightInd/>
    </w:pPr>
    <w:rPr>
      <w:sz w:val="24"/>
      <w:szCs w:val="24"/>
      <w:lang w:eastAsia="ar-SA"/>
    </w:rPr>
  </w:style>
  <w:style w:type="character" w:customStyle="1" w:styleId="a6">
    <w:name w:val="Верхний колонтитул Знак"/>
    <w:basedOn w:val="a0"/>
    <w:link w:val="a5"/>
    <w:rsid w:val="00EE37EF"/>
    <w:rPr>
      <w:rFonts w:ascii="Times New Roman" w:eastAsia="Times New Roman" w:hAnsi="Times New Roman" w:cs="Times New Roman"/>
      <w:sz w:val="24"/>
      <w:szCs w:val="24"/>
      <w:lang w:eastAsia="ar-SA"/>
    </w:rPr>
  </w:style>
  <w:style w:type="character" w:customStyle="1" w:styleId="s0">
    <w:name w:val="s0"/>
    <w:qFormat/>
    <w:rsid w:val="00EE37EF"/>
    <w:rPr>
      <w:rFonts w:ascii="Times New Roman" w:hAnsi="Times New Roman" w:cs="Times New Roman" w:hint="default"/>
      <w:b w:val="0"/>
      <w:bCs w:val="0"/>
      <w:i w:val="0"/>
      <w:iCs w:val="0"/>
      <w:strike w:val="0"/>
      <w:dstrike w:val="0"/>
      <w:color w:val="000000"/>
      <w:sz w:val="20"/>
      <w:szCs w:val="20"/>
      <w:u w:val="none"/>
      <w:effect w:val="none"/>
    </w:rPr>
  </w:style>
  <w:style w:type="character" w:styleId="a7">
    <w:name w:val="page number"/>
    <w:basedOn w:val="a0"/>
    <w:rsid w:val="00EE37EF"/>
  </w:style>
  <w:style w:type="paragraph" w:styleId="a8">
    <w:name w:val="Balloon Text"/>
    <w:basedOn w:val="a"/>
    <w:link w:val="a9"/>
    <w:uiPriority w:val="99"/>
    <w:semiHidden/>
    <w:unhideWhenUsed/>
    <w:rsid w:val="00EE37EF"/>
    <w:rPr>
      <w:rFonts w:ascii="Segoe UI" w:hAnsi="Segoe UI" w:cs="Segoe UI"/>
      <w:sz w:val="18"/>
      <w:szCs w:val="18"/>
    </w:rPr>
  </w:style>
  <w:style w:type="character" w:customStyle="1" w:styleId="a9">
    <w:name w:val="Текст выноски Знак"/>
    <w:basedOn w:val="a0"/>
    <w:link w:val="a8"/>
    <w:uiPriority w:val="99"/>
    <w:semiHidden/>
    <w:rsid w:val="00EE37EF"/>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EE37EF"/>
    <w:rPr>
      <w:rFonts w:ascii="Times New Roman" w:eastAsia="Times New Roman" w:hAnsi="Times New Roman" w:cs="Times New Roman"/>
      <w:lang w:val="en-US"/>
    </w:rPr>
  </w:style>
  <w:style w:type="paragraph" w:styleId="aa">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b"/>
    <w:uiPriority w:val="99"/>
    <w:unhideWhenUsed/>
    <w:qFormat/>
    <w:rsid w:val="00EF194C"/>
    <w:pPr>
      <w:overflowPunct/>
      <w:autoSpaceDE/>
      <w:autoSpaceDN/>
      <w:adjustRightInd/>
      <w:spacing w:before="100" w:beforeAutospacing="1" w:after="100" w:afterAutospacing="1"/>
    </w:pPr>
    <w:rPr>
      <w:sz w:val="24"/>
      <w:szCs w:val="24"/>
    </w:rPr>
  </w:style>
  <w:style w:type="character" w:customStyle="1" w:styleId="ab">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a"/>
    <w:uiPriority w:val="99"/>
    <w:locked/>
    <w:rsid w:val="00EF19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C7409"/>
    <w:pPr>
      <w:tabs>
        <w:tab w:val="center" w:pos="4677"/>
        <w:tab w:val="right" w:pos="9355"/>
      </w:tabs>
    </w:pPr>
  </w:style>
  <w:style w:type="character" w:customStyle="1" w:styleId="ad">
    <w:name w:val="Нижний колонтитул Знак"/>
    <w:basedOn w:val="a0"/>
    <w:link w:val="ac"/>
    <w:uiPriority w:val="99"/>
    <w:rsid w:val="006C7409"/>
    <w:rPr>
      <w:rFonts w:ascii="Times New Roman" w:eastAsia="Times New Roman" w:hAnsi="Times New Roman" w:cs="Times New Roman"/>
      <w:sz w:val="20"/>
      <w:szCs w:val="20"/>
      <w:lang w:eastAsia="ru-RU"/>
    </w:rPr>
  </w:style>
  <w:style w:type="character" w:styleId="ae">
    <w:name w:val="Hyperlink"/>
    <w:basedOn w:val="a0"/>
    <w:uiPriority w:val="99"/>
    <w:unhideWhenUsed/>
    <w:rsid w:val="0053383E"/>
    <w:rPr>
      <w:color w:val="0563C1" w:themeColor="hyperlink"/>
      <w:u w:val="single"/>
    </w:rPr>
  </w:style>
  <w:style w:type="character" w:styleId="af">
    <w:name w:val="Unresolved Mention"/>
    <w:basedOn w:val="a0"/>
    <w:uiPriority w:val="99"/>
    <w:semiHidden/>
    <w:unhideWhenUsed/>
    <w:rsid w:val="0053383E"/>
    <w:rPr>
      <w:color w:val="605E5C"/>
      <w:shd w:val="clear" w:color="auto" w:fill="E1DFDD"/>
    </w:rPr>
  </w:style>
  <w:style w:type="paragraph" w:styleId="af0">
    <w:name w:val="List Paragraph"/>
    <w:basedOn w:val="a"/>
    <w:uiPriority w:val="34"/>
    <w:qFormat/>
    <w:rsid w:val="008D5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45692">
      <w:bodyDiv w:val="1"/>
      <w:marLeft w:val="0"/>
      <w:marRight w:val="0"/>
      <w:marTop w:val="0"/>
      <w:marBottom w:val="0"/>
      <w:divBdr>
        <w:top w:val="none" w:sz="0" w:space="0" w:color="auto"/>
        <w:left w:val="none" w:sz="0" w:space="0" w:color="auto"/>
        <w:bottom w:val="none" w:sz="0" w:space="0" w:color="auto"/>
        <w:right w:val="none" w:sz="0" w:space="0" w:color="auto"/>
      </w:divBdr>
    </w:div>
    <w:div w:id="430970915">
      <w:bodyDiv w:val="1"/>
      <w:marLeft w:val="0"/>
      <w:marRight w:val="0"/>
      <w:marTop w:val="0"/>
      <w:marBottom w:val="0"/>
      <w:divBdr>
        <w:top w:val="none" w:sz="0" w:space="0" w:color="auto"/>
        <w:left w:val="none" w:sz="0" w:space="0" w:color="auto"/>
        <w:bottom w:val="none" w:sz="0" w:space="0" w:color="auto"/>
        <w:right w:val="none" w:sz="0" w:space="0" w:color="auto"/>
      </w:divBdr>
    </w:div>
    <w:div w:id="550923285">
      <w:bodyDiv w:val="1"/>
      <w:marLeft w:val="0"/>
      <w:marRight w:val="0"/>
      <w:marTop w:val="0"/>
      <w:marBottom w:val="0"/>
      <w:divBdr>
        <w:top w:val="none" w:sz="0" w:space="0" w:color="auto"/>
        <w:left w:val="none" w:sz="0" w:space="0" w:color="auto"/>
        <w:bottom w:val="none" w:sz="0" w:space="0" w:color="auto"/>
        <w:right w:val="none" w:sz="0" w:space="0" w:color="auto"/>
      </w:divBdr>
    </w:div>
    <w:div w:id="1234463779">
      <w:bodyDiv w:val="1"/>
      <w:marLeft w:val="0"/>
      <w:marRight w:val="0"/>
      <w:marTop w:val="0"/>
      <w:marBottom w:val="0"/>
      <w:divBdr>
        <w:top w:val="none" w:sz="0" w:space="0" w:color="auto"/>
        <w:left w:val="none" w:sz="0" w:space="0" w:color="auto"/>
        <w:bottom w:val="none" w:sz="0" w:space="0" w:color="auto"/>
        <w:right w:val="none" w:sz="0" w:space="0" w:color="auto"/>
      </w:divBdr>
    </w:div>
    <w:div w:id="1415517222">
      <w:bodyDiv w:val="1"/>
      <w:marLeft w:val="0"/>
      <w:marRight w:val="0"/>
      <w:marTop w:val="0"/>
      <w:marBottom w:val="0"/>
      <w:divBdr>
        <w:top w:val="none" w:sz="0" w:space="0" w:color="auto"/>
        <w:left w:val="none" w:sz="0" w:space="0" w:color="auto"/>
        <w:bottom w:val="none" w:sz="0" w:space="0" w:color="auto"/>
        <w:right w:val="none" w:sz="0" w:space="0" w:color="auto"/>
      </w:divBdr>
    </w:div>
    <w:div w:id="1417746103">
      <w:bodyDiv w:val="1"/>
      <w:marLeft w:val="0"/>
      <w:marRight w:val="0"/>
      <w:marTop w:val="0"/>
      <w:marBottom w:val="0"/>
      <w:divBdr>
        <w:top w:val="none" w:sz="0" w:space="0" w:color="auto"/>
        <w:left w:val="none" w:sz="0" w:space="0" w:color="auto"/>
        <w:bottom w:val="none" w:sz="0" w:space="0" w:color="auto"/>
        <w:right w:val="none" w:sz="0" w:space="0" w:color="auto"/>
      </w:divBdr>
    </w:div>
    <w:div w:id="1747262378">
      <w:bodyDiv w:val="1"/>
      <w:marLeft w:val="0"/>
      <w:marRight w:val="0"/>
      <w:marTop w:val="0"/>
      <w:marBottom w:val="0"/>
      <w:divBdr>
        <w:top w:val="none" w:sz="0" w:space="0" w:color="auto"/>
        <w:left w:val="none" w:sz="0" w:space="0" w:color="auto"/>
        <w:bottom w:val="none" w:sz="0" w:space="0" w:color="auto"/>
        <w:right w:val="none" w:sz="0" w:space="0" w:color="auto"/>
      </w:divBdr>
    </w:div>
    <w:div w:id="202670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380</Words>
  <Characters>2172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Берик Келесбаев Жанибекович</dc:creator>
  <cp:keywords/>
  <dc:description/>
  <cp:lastModifiedBy>Ташенов Аян Сагнаевич</cp:lastModifiedBy>
  <cp:revision>27</cp:revision>
  <cp:lastPrinted>2026-07-13T09:13:00Z</cp:lastPrinted>
  <dcterms:created xsi:type="dcterms:W3CDTF">2024-10-28T06:04:00Z</dcterms:created>
  <dcterms:modified xsi:type="dcterms:W3CDTF">2026-07-21T07:43:00Z</dcterms:modified>
</cp:coreProperties>
</file>